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2D67" w14:textId="77777777" w:rsidR="00B0056B" w:rsidRPr="000334DB" w:rsidRDefault="00B0056B" w:rsidP="00B0056B">
      <w:pPr>
        <w:rPr>
          <w:b/>
          <w:bCs/>
          <w:sz w:val="28"/>
          <w:szCs w:val="28"/>
        </w:rPr>
      </w:pPr>
      <w:r w:rsidRPr="000334DB">
        <w:rPr>
          <w:b/>
          <w:bCs/>
          <w:sz w:val="28"/>
          <w:szCs w:val="28"/>
        </w:rPr>
        <w:t xml:space="preserve">Beleidsplan Stichting  Vrienden van </w:t>
      </w:r>
      <w:proofErr w:type="spellStart"/>
      <w:r w:rsidRPr="000334DB">
        <w:rPr>
          <w:b/>
          <w:bCs/>
          <w:sz w:val="28"/>
          <w:szCs w:val="28"/>
        </w:rPr>
        <w:t>Heimdal</w:t>
      </w:r>
      <w:proofErr w:type="spellEnd"/>
    </w:p>
    <w:p w14:paraId="36541945" w14:textId="0E804534" w:rsidR="00B0056B" w:rsidRPr="0042034D" w:rsidRDefault="00B0056B" w:rsidP="00B0056B">
      <w:pPr>
        <w:rPr>
          <w:b/>
          <w:bCs/>
        </w:rPr>
      </w:pPr>
      <w:r w:rsidRPr="0042034D">
        <w:rPr>
          <w:b/>
          <w:bCs/>
        </w:rPr>
        <w:t>1.Doelstelling</w:t>
      </w:r>
    </w:p>
    <w:p w14:paraId="69EB8E51" w14:textId="5D9664BE" w:rsidR="00B0056B" w:rsidRDefault="00B0056B" w:rsidP="00B0056B">
      <w:r>
        <w:t xml:space="preserve">1 Het doel van de stichting is het in stand houden en bevorderen van mogelijkheden tot uitvoering van de doelstellingen van de heilpedagogie op basis van de door Dr. Rudolf Steiner ontwikkelde geesteswetenschappen en verdere activiteiten die rechtstreeks dan wel ( ofwel ) zijdelings hiermede verband houden, een en ander in de meest uitgebreide zin </w:t>
      </w:r>
      <w:r w:rsidR="00DB297E">
        <w:t>van het</w:t>
      </w:r>
      <w:r>
        <w:t xml:space="preserve"> woord.</w:t>
      </w:r>
    </w:p>
    <w:p w14:paraId="707AAF2A" w14:textId="5859142C" w:rsidR="00B0056B" w:rsidRDefault="00B0056B" w:rsidP="00B0056B">
      <w:r>
        <w:t xml:space="preserve">2. De Stichting tracht haar doel onder meer te verwezenlijken door het doen van bijdragen aan </w:t>
      </w:r>
      <w:r w:rsidR="00DB297E">
        <w:t>initiatieven</w:t>
      </w:r>
      <w:r>
        <w:t xml:space="preserve"> die het welzijn van de kinderen </w:t>
      </w:r>
      <w:r w:rsidR="0042034D">
        <w:t xml:space="preserve">van </w:t>
      </w:r>
      <w:proofErr w:type="spellStart"/>
      <w:r w:rsidR="0042034D">
        <w:t>Heimdal</w:t>
      </w:r>
      <w:proofErr w:type="spellEnd"/>
      <w:r w:rsidR="0042034D">
        <w:t xml:space="preserve"> bevorderen.</w:t>
      </w:r>
    </w:p>
    <w:p w14:paraId="5B849ADF" w14:textId="21EC9FCD" w:rsidR="0042034D" w:rsidRDefault="00A56EA2" w:rsidP="00B0056B">
      <w:pPr>
        <w:rPr>
          <w:b/>
          <w:bCs/>
        </w:rPr>
      </w:pPr>
      <w:r>
        <w:rPr>
          <w:b/>
          <w:bCs/>
        </w:rPr>
        <w:t>2.</w:t>
      </w:r>
      <w:r w:rsidR="0042034D" w:rsidRPr="0042034D">
        <w:rPr>
          <w:b/>
          <w:bCs/>
        </w:rPr>
        <w:t>Actuele beleid en werkzaamheden van de Stichting:</w:t>
      </w:r>
    </w:p>
    <w:p w14:paraId="55C5E3A2" w14:textId="6C67B958" w:rsidR="0042034D" w:rsidRDefault="0042034D" w:rsidP="0042034D">
      <w:r>
        <w:t xml:space="preserve">1.Door middel van schenkingen bijdragen aan de kwaliteit van zorg en de kwaliteit van leven van de kinderen van </w:t>
      </w:r>
      <w:proofErr w:type="spellStart"/>
      <w:r>
        <w:t>Heimdal</w:t>
      </w:r>
      <w:proofErr w:type="spellEnd"/>
      <w:r>
        <w:t xml:space="preserve"> in zaken waarin de zorgfinanciering niet voorziet zoals aankleding van groepen, ontwikkelmaterialen, culturele activiteiten</w:t>
      </w:r>
      <w:r w:rsidR="00DB297E">
        <w:t>,</w:t>
      </w:r>
      <w:r>
        <w:t xml:space="preserve"> jaarfeesten.</w:t>
      </w:r>
    </w:p>
    <w:p w14:paraId="2269B468" w14:textId="3E081176" w:rsidR="00EA0C64" w:rsidRDefault="0042034D" w:rsidP="0042034D">
      <w:r>
        <w:t>2.</w:t>
      </w:r>
      <w:r w:rsidR="00EA0C64">
        <w:t xml:space="preserve">Nieuwe ontwikkelingen mogelijk maken door bij te dragen in investeringen ten behoeve van </w:t>
      </w:r>
      <w:r w:rsidR="008E099A">
        <w:t xml:space="preserve"> </w:t>
      </w:r>
      <w:proofErr w:type="spellStart"/>
      <w:r w:rsidR="00EA0C64">
        <w:t>Heimdal</w:t>
      </w:r>
      <w:proofErr w:type="spellEnd"/>
      <w:r w:rsidR="00EA0C64">
        <w:t xml:space="preserve"> waarbij </w:t>
      </w:r>
      <w:proofErr w:type="spellStart"/>
      <w:r w:rsidR="00EA0C64">
        <w:t>o.a</w:t>
      </w:r>
      <w:proofErr w:type="spellEnd"/>
      <w:r w:rsidR="00EA0C64">
        <w:t xml:space="preserve"> gedacht kan worden aan onroerend goedwerving en opstart van nieuwe gebieden te denken aan bv. school</w:t>
      </w:r>
      <w:r w:rsidR="006427D5">
        <w:t xml:space="preserve"> </w:t>
      </w:r>
      <w:r w:rsidR="00EA0C64">
        <w:t xml:space="preserve">voorbereidende groep </w:t>
      </w:r>
      <w:proofErr w:type="spellStart"/>
      <w:r w:rsidR="00EA0C64">
        <w:t>t.b.v</w:t>
      </w:r>
      <w:proofErr w:type="spellEnd"/>
      <w:r w:rsidR="00EA0C64">
        <w:t xml:space="preserve"> de</w:t>
      </w:r>
      <w:r w:rsidR="00DB297E">
        <w:t xml:space="preserve"> ontwikkeling van de</w:t>
      </w:r>
      <w:r w:rsidR="00EA0C64">
        <w:t xml:space="preserve"> kinderen.</w:t>
      </w:r>
      <w:r w:rsidR="00DB297E">
        <w:t xml:space="preserve"> </w:t>
      </w:r>
      <w:r w:rsidR="00EA0C64">
        <w:t>Dit alles voor zover de reguliere financiering van de zorg hierin niet toereikend is.</w:t>
      </w:r>
    </w:p>
    <w:p w14:paraId="7B880F74" w14:textId="77777777" w:rsidR="00A56EA2" w:rsidRDefault="00EA0C64" w:rsidP="0042034D">
      <w:r>
        <w:t xml:space="preserve">3.Bijdragen </w:t>
      </w:r>
      <w:proofErr w:type="spellStart"/>
      <w:r>
        <w:t>t.b.v</w:t>
      </w:r>
      <w:proofErr w:type="spellEnd"/>
      <w:r>
        <w:t xml:space="preserve"> wetenschappelijk onderzoek en/of publicaties op het gebied van heilpeda</w:t>
      </w:r>
      <w:r w:rsidR="00A56EA2">
        <w:t>g</w:t>
      </w:r>
      <w:r>
        <w:t>ogiek</w:t>
      </w:r>
      <w:r w:rsidR="00A56EA2">
        <w:t>.</w:t>
      </w:r>
    </w:p>
    <w:p w14:paraId="38C56069" w14:textId="7A13FE53" w:rsidR="00A56EA2" w:rsidRDefault="00A56EA2" w:rsidP="0042034D">
      <w:r>
        <w:t xml:space="preserve">4.Bevordering van samenwerking met andere stichtingen met verwante doelstellingen en actieve </w:t>
      </w:r>
      <w:r w:rsidR="00DB297E">
        <w:t>participatie</w:t>
      </w:r>
      <w:r>
        <w:t xml:space="preserve"> hierin.</w:t>
      </w:r>
    </w:p>
    <w:p w14:paraId="4C064E68" w14:textId="350966A2" w:rsidR="00BF6F75" w:rsidRDefault="00A56EA2" w:rsidP="0042034D">
      <w:r>
        <w:t>5.Om de onafhankelijkheid van de stichting te waarborgen,</w:t>
      </w:r>
      <w:r w:rsidR="00DB297E">
        <w:t xml:space="preserve"> </w:t>
      </w:r>
      <w:r>
        <w:t>wordt naar een bestuurssamenstelling van clientvertegenwoordigers, medewerkers en onafhankelijke bestuursleden gestreef</w:t>
      </w:r>
      <w:r w:rsidR="006427D5">
        <w:t>d.</w:t>
      </w:r>
    </w:p>
    <w:p w14:paraId="59223629" w14:textId="25EE3230" w:rsidR="00A56EA2" w:rsidRDefault="00A56EA2" w:rsidP="0042034D"/>
    <w:p w14:paraId="6D051DB7" w14:textId="0DBB40EF" w:rsidR="0042034D" w:rsidRDefault="00A56EA2" w:rsidP="0042034D">
      <w:pPr>
        <w:rPr>
          <w:b/>
          <w:bCs/>
        </w:rPr>
      </w:pPr>
      <w:r w:rsidRPr="00A56EA2">
        <w:rPr>
          <w:b/>
          <w:bCs/>
        </w:rPr>
        <w:t>3. De wijze waarop de stichting de fondsen wil werven:</w:t>
      </w:r>
      <w:r w:rsidR="00EA0C64" w:rsidRPr="00A56EA2">
        <w:rPr>
          <w:b/>
          <w:bCs/>
        </w:rPr>
        <w:t xml:space="preserve"> </w:t>
      </w:r>
    </w:p>
    <w:p w14:paraId="75148810" w14:textId="664AD604" w:rsidR="00A56EA2" w:rsidRDefault="00A56EA2" w:rsidP="0042034D">
      <w:r>
        <w:t>Het werven van donaties,</w:t>
      </w:r>
      <w:r w:rsidR="00DB297E">
        <w:t xml:space="preserve"> </w:t>
      </w:r>
      <w:r>
        <w:t>contributies,</w:t>
      </w:r>
      <w:r w:rsidR="00DB297E">
        <w:t xml:space="preserve"> </w:t>
      </w:r>
      <w:r>
        <w:t>erfenissen,</w:t>
      </w:r>
      <w:r w:rsidR="00DB297E">
        <w:t xml:space="preserve"> </w:t>
      </w:r>
      <w:r>
        <w:t>legaten of schenkingen. De revenuen uit het vermogen van de stichting.</w:t>
      </w:r>
    </w:p>
    <w:p w14:paraId="39E5DA34" w14:textId="5F1D4F87" w:rsidR="00A56EA2" w:rsidRDefault="000334DB" w:rsidP="0042034D">
      <w:pPr>
        <w:rPr>
          <w:b/>
          <w:bCs/>
        </w:rPr>
      </w:pPr>
      <w:r w:rsidRPr="000334DB">
        <w:rPr>
          <w:b/>
          <w:bCs/>
        </w:rPr>
        <w:t>4.De wijze waarop de Stichting de fondsen en vermogen zal beheren.</w:t>
      </w:r>
    </w:p>
    <w:p w14:paraId="0280CE08" w14:textId="6001412D" w:rsidR="000334DB" w:rsidRDefault="000334DB" w:rsidP="0042034D">
      <w:r w:rsidRPr="000334DB">
        <w:t>Het vermogen</w:t>
      </w:r>
      <w:r>
        <w:t xml:space="preserve"> van de stichting kan in principe besteed worden aan de doelstelling en activiteiten zoals onder 1 en 2 genoemd, echter zal de stichting haar vermogen op een zodanig peil trachten te houden dat vanuit de opbrengst van het vermogen de structurele bijdra</w:t>
      </w:r>
      <w:r w:rsidR="00DB297E">
        <w:t>g</w:t>
      </w:r>
      <w:r>
        <w:t>en ook op de langere termijn mogelijk blijven en dat de eventuele aanspraken op garantstelling voldaan kunnen worden.</w:t>
      </w:r>
    </w:p>
    <w:p w14:paraId="2F6B452C" w14:textId="35FECD14" w:rsidR="000334DB" w:rsidRDefault="000334DB" w:rsidP="0042034D">
      <w:r w:rsidRPr="000334DB">
        <w:rPr>
          <w:b/>
          <w:bCs/>
        </w:rPr>
        <w:t>5.de wijze waarop de stichting de fondsen en vermogen zal besteden:</w:t>
      </w:r>
    </w:p>
    <w:p w14:paraId="0B0E5AF3" w14:textId="3479208F" w:rsidR="000334DB" w:rsidRDefault="000334DB" w:rsidP="0042034D">
      <w:r>
        <w:t>Schenkingen.</w:t>
      </w:r>
    </w:p>
    <w:p w14:paraId="1E038458" w14:textId="25E2EE16" w:rsidR="000334DB" w:rsidRDefault="000334DB" w:rsidP="0042034D">
      <w:r>
        <w:t>Renteloze of zeer goedkope leningen.</w:t>
      </w:r>
    </w:p>
    <w:p w14:paraId="00963228" w14:textId="0DD47732" w:rsidR="000334DB" w:rsidRPr="000334DB" w:rsidRDefault="000334DB" w:rsidP="0042034D">
      <w:r>
        <w:t>Garantstellingen.</w:t>
      </w:r>
    </w:p>
    <w:p w14:paraId="661E51D3" w14:textId="17A2AB8B" w:rsidR="00EA0C64" w:rsidRPr="0042034D" w:rsidRDefault="00EA0C64" w:rsidP="0042034D"/>
    <w:p w14:paraId="37F638D1" w14:textId="77777777" w:rsidR="00B0056B" w:rsidRDefault="00B0056B" w:rsidP="00B0056B"/>
    <w:sectPr w:rsidR="00B00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5C4"/>
    <w:multiLevelType w:val="hybridMultilevel"/>
    <w:tmpl w:val="25CAFC72"/>
    <w:lvl w:ilvl="0" w:tplc="862A6E6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1F842DA"/>
    <w:multiLevelType w:val="hybridMultilevel"/>
    <w:tmpl w:val="DA28E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547616"/>
    <w:multiLevelType w:val="hybridMultilevel"/>
    <w:tmpl w:val="563EE4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697DF0"/>
    <w:multiLevelType w:val="hybridMultilevel"/>
    <w:tmpl w:val="6630B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6B"/>
    <w:rsid w:val="000334DB"/>
    <w:rsid w:val="0042034D"/>
    <w:rsid w:val="005763F8"/>
    <w:rsid w:val="006427D5"/>
    <w:rsid w:val="008E099A"/>
    <w:rsid w:val="009B60F8"/>
    <w:rsid w:val="00A56EA2"/>
    <w:rsid w:val="00B0056B"/>
    <w:rsid w:val="00BF6F75"/>
    <w:rsid w:val="00D23393"/>
    <w:rsid w:val="00DB297E"/>
    <w:rsid w:val="00EA0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5F20"/>
  <w15:chartTrackingRefBased/>
  <w15:docId w15:val="{77DF08E2-586B-451C-BB90-12142485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0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371</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Donkers</dc:creator>
  <cp:keywords/>
  <dc:description/>
  <cp:lastModifiedBy>Hein Donkers</cp:lastModifiedBy>
  <cp:revision>4</cp:revision>
  <dcterms:created xsi:type="dcterms:W3CDTF">2022-01-29T12:22:00Z</dcterms:created>
  <dcterms:modified xsi:type="dcterms:W3CDTF">2022-02-19T12:21:00Z</dcterms:modified>
</cp:coreProperties>
</file>